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9BB67" w14:textId="77777777" w:rsidR="007929A9" w:rsidRDefault="007929A9" w:rsidP="007929A9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5</w:t>
      </w:r>
    </w:p>
    <w:p w14:paraId="01F7557C" w14:textId="77777777" w:rsidR="007929A9" w:rsidRDefault="007929A9" w:rsidP="007929A9">
      <w:pPr>
        <w:spacing w:line="72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期高校领导干部进修班案例选题参考</w:t>
      </w:r>
    </w:p>
    <w:p w14:paraId="08971B4A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高校立德树人机制建设（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思政课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、课程思政、三全育人等）</w:t>
      </w:r>
    </w:p>
    <w:p w14:paraId="27FEA3ED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高校评价体系改革探索与成效</w:t>
      </w:r>
    </w:p>
    <w:p w14:paraId="6EE394DA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基础学科人才培养改革与拔尖创新人才自主培养的体制机制探索</w:t>
      </w:r>
    </w:p>
    <w:p w14:paraId="2BD25104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高校内部治理体系与治理能力提升的模式探索</w:t>
      </w:r>
    </w:p>
    <w:p w14:paraId="3E7AD235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高校服务国家重大战略需求、高水平科技自立自强、社会经济发展等的机制和成效</w:t>
      </w:r>
    </w:p>
    <w:p w14:paraId="08DF073C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高校综合改革的实践探索</w:t>
      </w:r>
    </w:p>
    <w:p w14:paraId="6F254350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学科交叉、交叉学科建设与发展</w:t>
      </w:r>
    </w:p>
    <w:p w14:paraId="03944EF3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“大部制”、“院办校”改革的难点、堵点和成效</w:t>
      </w:r>
    </w:p>
    <w:p w14:paraId="6BA56F8E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高校统筹推进教育、科技、人才一体化的体制机制探索</w:t>
      </w:r>
    </w:p>
    <w:p w14:paraId="44B58C07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学科专业设置、调整机制探索</w:t>
      </w:r>
    </w:p>
    <w:p w14:paraId="03C9C2B0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大变局背景下高校国际合作的模式创新</w:t>
      </w:r>
    </w:p>
    <w:p w14:paraId="6E3E7AC1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高校数字化转型的模式探索</w:t>
      </w:r>
    </w:p>
    <w:p w14:paraId="6DF82D61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高校推进产教融合、科教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融汇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的问题、举措与经验</w:t>
      </w:r>
    </w:p>
    <w:p w14:paraId="64F1D866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高校思想政治教育教师队伍建设</w:t>
      </w:r>
    </w:p>
    <w:p w14:paraId="2D07AC21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东北高等教育振兴、中西部高等教育发展战略探索</w:t>
      </w:r>
    </w:p>
    <w:p w14:paraId="1A63371F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高校“双肩挑”干部队伍建设的体制机制</w:t>
      </w:r>
    </w:p>
    <w:p w14:paraId="6B465E86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高校中层干部选拔与成长的机制与经验</w:t>
      </w:r>
    </w:p>
    <w:p w14:paraId="05A538B7" w14:textId="77777777" w:rsidR="007929A9" w:rsidRDefault="007929A9" w:rsidP="007929A9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高校科技成果转移转化</w:t>
      </w:r>
    </w:p>
    <w:p w14:paraId="2E7D65AD" w14:textId="77777777" w:rsidR="007929A9" w:rsidRDefault="007929A9" w:rsidP="007929A9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b/>
          <w:sz w:val="36"/>
          <w:szCs w:val="36"/>
        </w:rPr>
        <w:sectPr w:rsidR="007929A9">
          <w:footerReference w:type="default" r:id="rId7"/>
          <w:footerReference w:type="first" r:id="rId8"/>
          <w:pgSz w:w="11906" w:h="16838"/>
          <w:pgMar w:top="1440" w:right="1701" w:bottom="1440" w:left="1701" w:header="851" w:footer="992" w:gutter="0"/>
          <w:cols w:space="720"/>
          <w:titlePg/>
          <w:docGrid w:type="lines" w:linePitch="312"/>
        </w:sectPr>
      </w:pPr>
    </w:p>
    <w:p w14:paraId="1BB2633C" w14:textId="77777777" w:rsidR="007929A9" w:rsidRDefault="007929A9" w:rsidP="007929A9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b/>
          <w:sz w:val="36"/>
          <w:szCs w:val="36"/>
        </w:rPr>
      </w:pPr>
      <w:r>
        <w:rPr>
          <w:rFonts w:ascii="Times New Roman" w:eastAsia="黑体" w:hAnsi="Times New Roman" w:hint="eastAsia"/>
          <w:b/>
          <w:sz w:val="36"/>
          <w:szCs w:val="36"/>
        </w:rPr>
        <w:lastRenderedPageBreak/>
        <w:t>案例标题</w:t>
      </w:r>
    </w:p>
    <w:p w14:paraId="2595AFEB" w14:textId="77777777" w:rsidR="007929A9" w:rsidRDefault="007929A9" w:rsidP="007929A9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sz w:val="36"/>
          <w:szCs w:val="36"/>
        </w:rPr>
      </w:pPr>
      <w:r>
        <w:rPr>
          <w:rFonts w:ascii="Times New Roman" w:eastAsia="黑体" w:hAnsi="Times New Roman" w:hint="eastAsia"/>
          <w:sz w:val="36"/>
          <w:szCs w:val="36"/>
        </w:rPr>
        <w:t>——</w:t>
      </w:r>
      <w:r>
        <w:rPr>
          <w:rFonts w:ascii="Times New Roman" w:eastAsia="黑体" w:hAnsi="Times New Roman" w:hint="eastAsia"/>
          <w:b/>
          <w:sz w:val="30"/>
          <w:szCs w:val="30"/>
        </w:rPr>
        <w:t>副标题</w:t>
      </w:r>
    </w:p>
    <w:p w14:paraId="7A8A89E8" w14:textId="77777777" w:rsidR="007929A9" w:rsidRDefault="007929A9" w:rsidP="007929A9">
      <w:pPr>
        <w:spacing w:beforeLines="50" w:before="156" w:afterLines="50" w:after="156" w:line="360" w:lineRule="exact"/>
        <w:ind w:firstLineChars="200" w:firstLine="420"/>
        <w:jc w:val="left"/>
        <w:rPr>
          <w:rFonts w:ascii="Times New Roman" w:eastAsia="宋体" w:hAnsi="Times New Roman"/>
        </w:rPr>
      </w:pPr>
      <w:r>
        <w:rPr>
          <w:rFonts w:ascii="Times New Roman" w:eastAsia="宋体" w:hAnsi="Times New Roman" w:hint="eastAsia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2FD98AAF" w14:textId="77777777" w:rsidR="007929A9" w:rsidRDefault="007929A9" w:rsidP="007929A9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姓名（楷体，小四，居中）</w:t>
      </w:r>
    </w:p>
    <w:p w14:paraId="47AA29B9" w14:textId="77777777" w:rsidR="007929A9" w:rsidRDefault="007929A9" w:rsidP="007929A9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（单位、职务；班次）（楷体，小四，居中）</w:t>
      </w:r>
    </w:p>
    <w:p w14:paraId="660F895A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rPr>
          <w:rFonts w:ascii="Times New Roman" w:eastAsia="楷体_GB2312" w:hAnsi="Times New Roman"/>
          <w:b/>
          <w:sz w:val="28"/>
          <w:szCs w:val="28"/>
        </w:rPr>
      </w:pPr>
    </w:p>
    <w:p w14:paraId="7D153827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422"/>
        <w:rPr>
          <w:rFonts w:ascii="Times New Roman" w:eastAsia="楷体_GB2312" w:hAnsi="Times New Roman"/>
          <w:szCs w:val="24"/>
        </w:rPr>
      </w:pPr>
      <w:r>
        <w:rPr>
          <w:rFonts w:ascii="Times New Roman" w:eastAsia="楷体_GB2312" w:hAnsi="Times New Roman" w:hint="eastAsia"/>
          <w:b/>
          <w:szCs w:val="21"/>
        </w:rPr>
        <w:t>摘</w:t>
      </w:r>
      <w:r>
        <w:rPr>
          <w:rFonts w:ascii="Times New Roman" w:eastAsia="楷体_GB2312" w:hAnsi="Times New Roman" w:hint="eastAsia"/>
          <w:b/>
          <w:szCs w:val="21"/>
        </w:rPr>
        <w:t xml:space="preserve">  </w:t>
      </w:r>
      <w:r>
        <w:rPr>
          <w:rFonts w:ascii="Times New Roman" w:eastAsia="楷体_GB2312" w:hAnsi="Times New Roman" w:hint="eastAsia"/>
          <w:b/>
          <w:szCs w:val="21"/>
        </w:rPr>
        <w:t>要：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 xml:space="preserve">300-500 </w:t>
      </w:r>
      <w:r>
        <w:rPr>
          <w:rFonts w:ascii="Times New Roman" w:eastAsia="楷体_GB2312" w:hAnsi="Times New Roman" w:hint="eastAsia"/>
          <w:szCs w:val="21"/>
        </w:rPr>
        <w:t>字，楷体，五号，摘要总结案例内容，含案例背景、具体做法成效等，不作评论分析）</w:t>
      </w:r>
    </w:p>
    <w:p w14:paraId="3218370A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422"/>
        <w:rPr>
          <w:rFonts w:ascii="Times New Roman" w:eastAsia="楷体_GB2312" w:hAnsi="Times New Roman"/>
          <w:szCs w:val="21"/>
        </w:rPr>
      </w:pPr>
      <w:r>
        <w:rPr>
          <w:rFonts w:ascii="Times New Roman" w:eastAsia="楷体_GB2312" w:hAnsi="Times New Roman" w:hint="eastAsia"/>
          <w:b/>
          <w:szCs w:val="21"/>
        </w:rPr>
        <w:t>关键词：</w:t>
      </w:r>
      <w:r>
        <w:rPr>
          <w:rFonts w:ascii="Times New Roman" w:eastAsia="楷体_GB2312" w:hAnsi="Times New Roman" w:hint="eastAsia"/>
          <w:szCs w:val="21"/>
        </w:rPr>
        <w:t>关键词</w:t>
      </w:r>
      <w:r>
        <w:rPr>
          <w:rFonts w:ascii="Times New Roman" w:eastAsia="楷体_GB2312" w:hAnsi="Times New Roman" w:hint="eastAsia"/>
          <w:szCs w:val="21"/>
        </w:rPr>
        <w:t>1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2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3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>3-5</w:t>
      </w:r>
      <w:r>
        <w:rPr>
          <w:rFonts w:ascii="Times New Roman" w:eastAsia="楷体_GB2312" w:hAnsi="Times New Roman" w:hint="eastAsia"/>
          <w:szCs w:val="21"/>
        </w:rPr>
        <w:t>个关键词，楷体，五号）</w:t>
      </w:r>
    </w:p>
    <w:p w14:paraId="660452AC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420"/>
        <w:rPr>
          <w:rFonts w:ascii="Times New Roman" w:eastAsia="楷体_GB2312" w:hAnsi="Times New Roman"/>
          <w:szCs w:val="21"/>
        </w:rPr>
      </w:pPr>
    </w:p>
    <w:p w14:paraId="4EE47ABB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一、引言：案例背景（黑体，四号，左对齐，加粗）</w:t>
      </w:r>
    </w:p>
    <w:p w14:paraId="2E454781" w14:textId="77777777" w:rsidR="007929A9" w:rsidRDefault="007929A9" w:rsidP="007929A9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点明时间、地点、改革内容、事件以及案例对象的相关情况，能吸引读者兴趣，篇幅在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行；脚注编号格式采用阿拉伯数字</w:t>
      </w:r>
      <w:r>
        <w:rPr>
          <w:rFonts w:ascii="Times New Roman" w:eastAsia="宋体" w:hAnsi="Times New Roman" w:hint="eastAsia"/>
          <w:sz w:val="28"/>
          <w:szCs w:val="28"/>
        </w:rPr>
        <w:t xml:space="preserve"> 1,2,3</w:t>
      </w:r>
      <w:r>
        <w:rPr>
          <w:rFonts w:ascii="Times New Roman" w:eastAsia="宋体" w:hAnsi="Times New Roman" w:hint="eastAsia"/>
          <w:sz w:val="28"/>
          <w:szCs w:val="28"/>
        </w:rPr>
        <w:t>……，编号连续，内容宋体、小五号。文献格式参考国家标准《文后参考文献著录规则》（</w:t>
      </w:r>
      <w:r>
        <w:rPr>
          <w:rFonts w:ascii="Times New Roman" w:eastAsia="宋体" w:hAnsi="Times New Roman" w:hint="eastAsia"/>
          <w:sz w:val="28"/>
          <w:szCs w:val="28"/>
        </w:rPr>
        <w:t>GB/T 7714-2015</w:t>
      </w:r>
      <w:r>
        <w:rPr>
          <w:rFonts w:ascii="Times New Roman" w:eastAsia="宋体" w:hAnsi="Times New Roman" w:hint="eastAsia"/>
          <w:sz w:val="28"/>
          <w:szCs w:val="28"/>
        </w:rPr>
        <w:t>））</w:t>
      </w:r>
    </w:p>
    <w:p w14:paraId="32D4E519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二、案例主要做法与过程（黑体，四号，左对齐，加粗）</w:t>
      </w:r>
    </w:p>
    <w:p w14:paraId="2C65C3A1" w14:textId="77777777" w:rsidR="007929A9" w:rsidRDefault="007929A9" w:rsidP="007929A9">
      <w:pPr>
        <w:spacing w:beforeLines="50" w:before="156" w:afterLines="50" w:after="156" w:line="360" w:lineRule="exact"/>
        <w:ind w:firstLineChars="177" w:firstLine="426"/>
        <w:outlineLvl w:val="0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（一）二级标题（黑体，小四，左对齐，加粗）</w:t>
      </w:r>
    </w:p>
    <w:p w14:paraId="570EBF45" w14:textId="77777777" w:rsidR="007929A9" w:rsidRDefault="007929A9" w:rsidP="007929A9">
      <w:pPr>
        <w:spacing w:beforeLines="50" w:before="156" w:afterLines="50" w:after="156" w:line="360" w:lineRule="exact"/>
        <w:ind w:firstLineChars="270" w:firstLine="651"/>
        <w:outlineLvl w:val="0"/>
        <w:rPr>
          <w:rFonts w:ascii="Times New Roman" w:eastAsia="黑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1.</w:t>
      </w:r>
      <w:r>
        <w:rPr>
          <w:rFonts w:ascii="Times New Roman" w:eastAsia="黑体" w:hAnsi="Times New Roman" w:hint="eastAsia"/>
          <w:b/>
          <w:sz w:val="24"/>
          <w:szCs w:val="24"/>
        </w:rPr>
        <w:t>三级标题（黑体，小四，左对齐，加粗）</w:t>
      </w:r>
    </w:p>
    <w:p w14:paraId="6BCC945A" w14:textId="77777777" w:rsidR="007929A9" w:rsidRDefault="007929A9" w:rsidP="007929A9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</w:t>
      </w:r>
      <w:r>
        <w:rPr>
          <w:rFonts w:ascii="Times New Roman" w:eastAsia="宋体" w:hAnsi="Times New Roman" w:hint="eastAsia"/>
          <w:sz w:val="28"/>
          <w:szCs w:val="28"/>
        </w:rPr>
        <w:t>2000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22643C2E" w14:textId="77777777" w:rsidR="007929A9" w:rsidRDefault="007929A9" w:rsidP="007929A9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图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标题（图标题位于图片下方，宋体，五号，加粗）</w:t>
      </w:r>
    </w:p>
    <w:p w14:paraId="7A65715F" w14:textId="77777777" w:rsidR="007929A9" w:rsidRDefault="007929A9" w:rsidP="007929A9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表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标题（表标题位于表格上方，宋体，五号，加粗）</w:t>
      </w:r>
    </w:p>
    <w:p w14:paraId="20BB405A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三、案例重点难点突破（黑体，四号，左对齐，加粗）</w:t>
      </w:r>
    </w:p>
    <w:p w14:paraId="4AA07378" w14:textId="77777777" w:rsidR="007929A9" w:rsidRDefault="007929A9" w:rsidP="007929A9">
      <w:pPr>
        <w:spacing w:beforeLines="50" w:before="156" w:afterLines="50" w:after="156" w:line="360" w:lineRule="exact"/>
        <w:ind w:firstLineChars="200" w:firstLine="56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介绍地区教育改革过程中的重点难点突破，篇幅在</w:t>
      </w:r>
      <w:r>
        <w:rPr>
          <w:rFonts w:ascii="Times New Roman" w:eastAsia="宋体" w:hAnsi="Times New Roman" w:hint="eastAsia"/>
          <w:sz w:val="28"/>
          <w:szCs w:val="28"/>
        </w:rPr>
        <w:t>1500</w:t>
      </w:r>
      <w:r>
        <w:rPr>
          <w:rFonts w:ascii="Times New Roman" w:eastAsia="宋体" w:hAnsi="Times New Roman" w:hint="eastAsia"/>
          <w:sz w:val="28"/>
          <w:szCs w:val="28"/>
        </w:rPr>
        <w:t>字左右。</w:t>
      </w:r>
      <w:r>
        <w:rPr>
          <w:rFonts w:ascii="Times New Roman" w:eastAsia="宋体" w:hAnsi="Times New Roman" w:hint="eastAsia"/>
          <w:sz w:val="28"/>
          <w:szCs w:val="28"/>
        </w:rPr>
        <w:lastRenderedPageBreak/>
        <w:t>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087A93F8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四、案例成效经验及启示（黑体，四号，左对齐，加粗）</w:t>
      </w:r>
    </w:p>
    <w:p w14:paraId="618B4E9C" w14:textId="77777777" w:rsidR="007929A9" w:rsidRDefault="007929A9" w:rsidP="007929A9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对正文的精辟总结；介绍改革措施的主要成效；主要经验及启示，篇幅在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38539562" w14:textId="77777777" w:rsidR="007929A9" w:rsidRDefault="007929A9" w:rsidP="007929A9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附录（黑体，四号，左对齐，加粗）</w:t>
      </w:r>
    </w:p>
    <w:p w14:paraId="79969ADA" w14:textId="77777777" w:rsidR="007929A9" w:rsidRDefault="007929A9" w:rsidP="007929A9">
      <w:pPr>
        <w:spacing w:beforeLines="50" w:before="156" w:afterLines="50" w:after="156" w:line="360" w:lineRule="exact"/>
        <w:ind w:firstLineChars="235" w:firstLine="566"/>
        <w:outlineLvl w:val="0"/>
        <w:rPr>
          <w:rFonts w:ascii="Times New Roman" w:eastAsia="宋体" w:hAnsi="Times New Roman"/>
          <w:b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附录</w:t>
      </w:r>
      <w:r>
        <w:rPr>
          <w:rFonts w:ascii="Times New Roman" w:eastAsia="黑体" w:hAnsi="Times New Roman" w:hint="eastAsia"/>
          <w:b/>
          <w:sz w:val="24"/>
          <w:szCs w:val="24"/>
        </w:rPr>
        <w:t>1</w:t>
      </w:r>
      <w:r>
        <w:rPr>
          <w:rFonts w:ascii="Times New Roman" w:eastAsia="黑体" w:hAnsi="Times New Roman" w:hint="eastAsia"/>
          <w:b/>
          <w:sz w:val="24"/>
          <w:szCs w:val="24"/>
        </w:rPr>
        <w:t>：标题（黑体，小四，左对齐，加粗）</w:t>
      </w:r>
    </w:p>
    <w:p w14:paraId="21BF9DA0" w14:textId="77777777" w:rsidR="007929A9" w:rsidRDefault="007929A9" w:rsidP="007929A9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正文（宋体，小四，行间距固定值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4F0EC37D" w14:textId="77777777" w:rsidR="007929A9" w:rsidRDefault="007929A9" w:rsidP="007929A9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046E6D61" w14:textId="77777777" w:rsidR="007929A9" w:rsidRDefault="007929A9" w:rsidP="007929A9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1B66C2FC" w14:textId="77777777" w:rsidR="007929A9" w:rsidRDefault="007929A9" w:rsidP="007929A9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hAnsi="Times New Roman"/>
        </w:rPr>
      </w:pPr>
    </w:p>
    <w:p w14:paraId="75ECA18E" w14:textId="77777777" w:rsidR="00FE76FA" w:rsidRPr="007929A9" w:rsidRDefault="00FE76FA">
      <w:bookmarkStart w:id="0" w:name="_GoBack"/>
      <w:bookmarkEnd w:id="0"/>
    </w:p>
    <w:sectPr w:rsidR="00FE76FA" w:rsidRPr="007929A9">
      <w:pgSz w:w="11906" w:h="16838"/>
      <w:pgMar w:top="1440" w:right="1701" w:bottom="1440" w:left="170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6D1C13" w14:textId="77777777" w:rsidR="00D87D02" w:rsidRDefault="00D87D02" w:rsidP="007929A9">
      <w:r>
        <w:separator/>
      </w:r>
    </w:p>
  </w:endnote>
  <w:endnote w:type="continuationSeparator" w:id="0">
    <w:p w14:paraId="4CAC1E38" w14:textId="77777777" w:rsidR="00D87D02" w:rsidRDefault="00D87D02" w:rsidP="00792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06DCD0" w14:textId="77777777" w:rsidR="007929A9" w:rsidRDefault="007929A9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B6F27B" wp14:editId="1181497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52FF7C" w14:textId="77777777" w:rsidR="007929A9" w:rsidRDefault="007929A9">
                          <w:pPr>
                            <w:pStyle w:val="a5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B6F27B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5052FF7C" w14:textId="77777777" w:rsidR="007929A9" w:rsidRDefault="007929A9">
                    <w:pPr>
                      <w:pStyle w:val="a5"/>
                    </w:pPr>
                    <w:r>
                      <w:t>—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1051F081" w14:textId="77777777" w:rsidR="007929A9" w:rsidRDefault="007929A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F02B0F" w14:textId="77777777" w:rsidR="007929A9" w:rsidRDefault="007929A9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7EBA8DB" wp14:editId="16B9988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750D7C" w14:textId="77777777" w:rsidR="007929A9" w:rsidRDefault="007929A9">
                          <w:pPr>
                            <w:pStyle w:val="a5"/>
                          </w:pPr>
                          <w:r>
                            <w:t>—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10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EBA8DB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+Oe8pW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14:paraId="37750D7C" w14:textId="77777777" w:rsidR="007929A9" w:rsidRDefault="007929A9">
                    <w:pPr>
                      <w:pStyle w:val="a5"/>
                    </w:pPr>
                    <w:r>
                      <w:t>—</w:t>
                    </w:r>
                    <w:r>
                      <w:rPr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10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50B0A82E" w14:textId="77777777" w:rsidR="007929A9" w:rsidRDefault="007929A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5C01B8" w14:textId="77777777" w:rsidR="00D87D02" w:rsidRDefault="00D87D02" w:rsidP="007929A9">
      <w:r>
        <w:separator/>
      </w:r>
    </w:p>
  </w:footnote>
  <w:footnote w:type="continuationSeparator" w:id="0">
    <w:p w14:paraId="66B0D71E" w14:textId="77777777" w:rsidR="00D87D02" w:rsidRDefault="00D87D02" w:rsidP="007929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6607D26"/>
    <w:multiLevelType w:val="singleLevel"/>
    <w:tmpl w:val="96607D26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6FA"/>
    <w:rsid w:val="007929A9"/>
    <w:rsid w:val="00D87D02"/>
    <w:rsid w:val="00FE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A69627-D433-47CA-90F4-A30073F39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7929A9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92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929A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792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7929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198</Words>
  <Characters>1133</Characters>
  <Application>Microsoft Office Word</Application>
  <DocSecurity>0</DocSecurity>
  <Lines>9</Lines>
  <Paragraphs>2</Paragraphs>
  <ScaleCrop>false</ScaleCrop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2026-01-14T07:06:00Z</dcterms:created>
  <dcterms:modified xsi:type="dcterms:W3CDTF">2026-01-14T07:06:00Z</dcterms:modified>
</cp:coreProperties>
</file>