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</w:pPr>
      <w:r>
        <w:rPr>
          <w:rFonts w:hint="eastAsia"/>
        </w:rPr>
        <w:t>附件2</w:t>
      </w:r>
    </w:p>
    <w:p>
      <w:pPr>
        <w:pStyle w:val="5"/>
        <w:bidi w:val="0"/>
      </w:pPr>
      <w:r>
        <w:rPr>
          <w:rFonts w:hint="eastAsia"/>
        </w:rPr>
        <w:t>外宾宴请审批表</w:t>
      </w:r>
    </w:p>
    <w:tbl>
      <w:tblPr>
        <w:tblStyle w:val="2"/>
        <w:tblW w:w="5000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0"/>
        <w:gridCol w:w="2609"/>
        <w:gridCol w:w="1734"/>
        <w:gridCol w:w="286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8" w:type="dxa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来访机构名称</w:t>
            </w:r>
          </w:p>
        </w:tc>
        <w:tc>
          <w:tcPr>
            <w:tcW w:w="6614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8" w:type="dxa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来访目的</w:t>
            </w:r>
          </w:p>
        </w:tc>
        <w:tc>
          <w:tcPr>
            <w:tcW w:w="6614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8" w:type="dxa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用餐地点</w:t>
            </w:r>
          </w:p>
        </w:tc>
        <w:tc>
          <w:tcPr>
            <w:tcW w:w="6614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8" w:type="dxa"/>
            <w:vMerge w:val="restart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来宾姓名及职务</w:t>
            </w:r>
          </w:p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（可附表格）</w:t>
            </w:r>
          </w:p>
        </w:tc>
        <w:tc>
          <w:tcPr>
            <w:tcW w:w="6614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8" w:type="dxa"/>
            <w:vMerge w:val="continue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  <w:tc>
          <w:tcPr>
            <w:tcW w:w="6614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8" w:type="dxa"/>
            <w:vMerge w:val="continue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  <w:tc>
          <w:tcPr>
            <w:tcW w:w="6614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8" w:type="dxa"/>
            <w:vMerge w:val="continue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  <w:tc>
          <w:tcPr>
            <w:tcW w:w="6614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8" w:type="dxa"/>
            <w:vMerge w:val="continue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  <w:tc>
          <w:tcPr>
            <w:tcW w:w="6614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8" w:type="dxa"/>
            <w:vMerge w:val="continue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  <w:tc>
          <w:tcPr>
            <w:tcW w:w="6614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8" w:type="dxa"/>
            <w:vMerge w:val="restart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我院参加人员</w:t>
            </w:r>
          </w:p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（可附表格）</w:t>
            </w:r>
          </w:p>
        </w:tc>
        <w:tc>
          <w:tcPr>
            <w:tcW w:w="6614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8" w:type="dxa"/>
            <w:vMerge w:val="continue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  <w:tc>
          <w:tcPr>
            <w:tcW w:w="6614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8" w:type="dxa"/>
            <w:vMerge w:val="continue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  <w:tc>
          <w:tcPr>
            <w:tcW w:w="6614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8" w:type="dxa"/>
            <w:vMerge w:val="continue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  <w:tc>
          <w:tcPr>
            <w:tcW w:w="6614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8" w:type="dxa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经费预算</w:t>
            </w:r>
          </w:p>
        </w:tc>
        <w:tc>
          <w:tcPr>
            <w:tcW w:w="6614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</w:trPr>
        <w:tc>
          <w:tcPr>
            <w:tcW w:w="1908" w:type="dxa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外事部门意见</w:t>
            </w:r>
          </w:p>
        </w:tc>
        <w:tc>
          <w:tcPr>
            <w:tcW w:w="6614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</w:trPr>
        <w:tc>
          <w:tcPr>
            <w:tcW w:w="1908" w:type="dxa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分管院领导意见</w:t>
            </w:r>
          </w:p>
        </w:tc>
        <w:tc>
          <w:tcPr>
            <w:tcW w:w="6614" w:type="dxa"/>
            <w:gridSpan w:val="3"/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908" w:type="dxa"/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日期</w:t>
            </w:r>
          </w:p>
        </w:tc>
        <w:tc>
          <w:tcPr>
            <w:tcW w:w="2394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  <w:tc>
          <w:tcPr>
            <w:tcW w:w="159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  <w:r>
              <w:rPr>
                <w:rFonts w:hint="eastAsia"/>
              </w:rPr>
              <w:t>经办人</w:t>
            </w:r>
          </w:p>
        </w:tc>
        <w:tc>
          <w:tcPr>
            <w:tcW w:w="2629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pStyle w:val="6"/>
              <w:bidi w:val="0"/>
              <w:jc w:val="center"/>
            </w:pPr>
          </w:p>
        </w:tc>
      </w:tr>
    </w:tbl>
    <w:p>
      <w:bookmarkStart w:id="0" w:name="_GoBack"/>
      <w:bookmarkEnd w:id="0"/>
    </w:p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4D497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制度正文"/>
    <w:basedOn w:val="1"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5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6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2023-11-17T06:23:29Z</dcterms:created>
  <dc:creator>52211</dc:creator>
  <cp:lastModifiedBy>52211</cp:lastModifiedBy>
  <dcterms:modified xsi:type="dcterms:W3CDTF">2023-11-17T06:23:44Z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66C0F6B7FF5346EE893F05D53BFB33D6_12</vt:lpwstr>
  </property>
</Properties>
</file>