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00" w:lineRule="exact"/>
        <w:ind w:firstLine="0" w:firstLineChars="0"/>
        <w:textAlignment w:val="auto"/>
        <w:rPr>
          <w:rFonts w:cs="宋体"/>
          <w:color w:val="000000"/>
          <w:kern w:val="0"/>
          <w:sz w:val="23"/>
          <w:szCs w:val="28"/>
        </w:rPr>
      </w:pPr>
      <w:r>
        <w:rPr>
          <w:rStyle w:val="4"/>
          <w:rFonts w:hint="eastAsia" w:cs="Arial"/>
        </w:rPr>
        <w:t>附件2</w:t>
      </w:r>
    </w:p>
    <w:p>
      <w:pPr>
        <w:pStyle w:val="6"/>
        <w:bidi w:val="0"/>
      </w:pPr>
      <w:r>
        <w:rPr>
          <w:rFonts w:hint="eastAsia"/>
        </w:rPr>
        <w:t>国家教育行政学院工作人员出差审批表</w:t>
      </w: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4"/>
        <w:gridCol w:w="2044"/>
        <w:gridCol w:w="1535"/>
        <w:gridCol w:w="921"/>
        <w:gridCol w:w="844"/>
        <w:gridCol w:w="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300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部门</w:t>
            </w:r>
          </w:p>
        </w:tc>
        <w:tc>
          <w:tcPr>
            <w:tcW w:w="6284" w:type="dxa"/>
            <w:gridSpan w:val="5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300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姓名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35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职务（职称）</w:t>
            </w:r>
          </w:p>
        </w:tc>
        <w:tc>
          <w:tcPr>
            <w:tcW w:w="2705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300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出差到达地点及单位</w:t>
            </w:r>
          </w:p>
        </w:tc>
        <w:tc>
          <w:tcPr>
            <w:tcW w:w="6284" w:type="dxa"/>
            <w:gridSpan w:val="5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300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出差时间</w:t>
            </w:r>
          </w:p>
        </w:tc>
        <w:tc>
          <w:tcPr>
            <w:tcW w:w="4500" w:type="dxa"/>
            <w:gridSpan w:val="3"/>
            <w:noWrap w:val="0"/>
            <w:vAlign w:val="center"/>
          </w:tcPr>
          <w:p>
            <w:pPr>
              <w:pStyle w:val="7"/>
              <w:bidi w:val="0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　　　　　　　</w:t>
            </w:r>
            <w:r>
              <w:rPr>
                <w:rFonts w:hint="eastAsia"/>
              </w:rPr>
              <w:t xml:space="preserve">年 </w:t>
            </w:r>
            <w:r>
              <w:rPr>
                <w:rFonts w:hint="eastAsia"/>
                <w:lang w:eastAsia="zh-CN"/>
              </w:rPr>
              <w:t>　</w:t>
            </w:r>
            <w:r>
              <w:rPr>
                <w:rFonts w:hint="eastAsia"/>
              </w:rPr>
              <w:t xml:space="preserve"> 月  </w:t>
            </w:r>
            <w:r>
              <w:rPr>
                <w:rFonts w:hint="eastAsia"/>
                <w:lang w:eastAsia="zh-CN"/>
              </w:rPr>
              <w:t>　</w:t>
            </w:r>
            <w:r>
              <w:rPr>
                <w:rFonts w:hint="eastAsia"/>
              </w:rPr>
              <w:t>日—</w:t>
            </w:r>
          </w:p>
          <w:p>
            <w:pPr>
              <w:pStyle w:val="7"/>
              <w:bidi w:val="0"/>
            </w:pPr>
            <w:r>
              <w:rPr>
                <w:rFonts w:hint="eastAsia"/>
                <w:lang w:eastAsia="zh-CN"/>
              </w:rPr>
              <w:t>　　　　　　　</w:t>
            </w:r>
            <w:r>
              <w:rPr>
                <w:rFonts w:hint="eastAsia"/>
              </w:rPr>
              <w:t xml:space="preserve">年 </w:t>
            </w:r>
            <w:r>
              <w:rPr>
                <w:rFonts w:hint="eastAsia"/>
                <w:lang w:eastAsia="zh-CN"/>
              </w:rPr>
              <w:t>　</w:t>
            </w:r>
            <w:r>
              <w:rPr>
                <w:rFonts w:hint="eastAsia"/>
              </w:rPr>
              <w:t xml:space="preserve"> 月 </w:t>
            </w:r>
            <w:r>
              <w:rPr>
                <w:rFonts w:hint="eastAsia"/>
                <w:lang w:eastAsia="zh-CN"/>
              </w:rPr>
              <w:t>　</w:t>
            </w:r>
            <w:r>
              <w:rPr>
                <w:rFonts w:hint="eastAsia"/>
              </w:rPr>
              <w:t xml:space="preserve"> 日</w:t>
            </w:r>
          </w:p>
        </w:tc>
        <w:tc>
          <w:tcPr>
            <w:tcW w:w="84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天数</w:t>
            </w:r>
          </w:p>
        </w:tc>
        <w:tc>
          <w:tcPr>
            <w:tcW w:w="940" w:type="dxa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300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出差事由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（参加会议需附会议通知）</w:t>
            </w:r>
          </w:p>
        </w:tc>
        <w:tc>
          <w:tcPr>
            <w:tcW w:w="6284" w:type="dxa"/>
            <w:gridSpan w:val="5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300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交通工具</w:t>
            </w:r>
          </w:p>
        </w:tc>
        <w:tc>
          <w:tcPr>
            <w:tcW w:w="6284" w:type="dxa"/>
            <w:gridSpan w:val="5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300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经费列支渠道</w:t>
            </w:r>
          </w:p>
        </w:tc>
        <w:tc>
          <w:tcPr>
            <w:tcW w:w="6284" w:type="dxa"/>
            <w:gridSpan w:val="5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01" w:hRule="atLeast"/>
          <w:jc w:val="center"/>
        </w:trPr>
        <w:tc>
          <w:tcPr>
            <w:tcW w:w="300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部门负责人意见</w:t>
            </w:r>
          </w:p>
        </w:tc>
        <w:tc>
          <w:tcPr>
            <w:tcW w:w="6284" w:type="dxa"/>
            <w:gridSpan w:val="5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01" w:hRule="atLeast"/>
          <w:jc w:val="center"/>
        </w:trPr>
        <w:tc>
          <w:tcPr>
            <w:tcW w:w="3004" w:type="dxa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分管院领导审批意见</w:t>
            </w:r>
          </w:p>
        </w:tc>
        <w:tc>
          <w:tcPr>
            <w:tcW w:w="6284" w:type="dxa"/>
            <w:gridSpan w:val="5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92" w:hRule="atLeast"/>
          <w:jc w:val="center"/>
        </w:trPr>
        <w:tc>
          <w:tcPr>
            <w:tcW w:w="9288" w:type="dxa"/>
            <w:gridSpan w:val="6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填表说明：</w:t>
            </w:r>
          </w:p>
          <w:p>
            <w:pPr>
              <w:pStyle w:val="7"/>
              <w:bidi w:val="0"/>
            </w:pPr>
            <w:r>
              <w:t>1</w:t>
            </w:r>
            <w:r>
              <w:rPr>
                <w:rFonts w:hint="eastAsia"/>
              </w:rPr>
              <w:t>．出差人员出差前应根据《国家教育行政学院差旅费管理办法》办理相应审批手续，此表</w:t>
            </w:r>
            <w:r>
              <w:rPr>
                <w:rFonts w:hint="eastAsia"/>
                <w:lang w:val="en-US" w:eastAsia="zh-CN"/>
              </w:rPr>
              <w:t>作</w:t>
            </w:r>
            <w:r>
              <w:rPr>
                <w:rFonts w:hint="eastAsia"/>
              </w:rPr>
              <w:t>为差旅费报销的必备凭据。</w:t>
            </w:r>
          </w:p>
          <w:p>
            <w:pPr>
              <w:pStyle w:val="7"/>
              <w:bidi w:val="0"/>
            </w:pPr>
            <w:r>
              <w:t>2</w:t>
            </w:r>
            <w:r>
              <w:rPr>
                <w:rFonts w:hint="eastAsia"/>
              </w:rPr>
              <w:t>．一般人员出差需部门负责人审批，如乘坐飞机需分管院领导审批。</w:t>
            </w:r>
          </w:p>
        </w:tc>
      </w:tr>
    </w:tbl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15FC4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制度正文 Char"/>
    <w:link w:val="5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5">
    <w:name w:val="制度正文"/>
    <w:basedOn w:val="1"/>
    <w:link w:val="4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附件标题"/>
    <w:basedOn w:val="1"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7">
    <w:name w:val="表格文字"/>
    <w:basedOn w:val="1"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2023-11-17T06:19:02Z</dcterms:created>
  <dc:creator>52211</dc:creator>
  <cp:lastModifiedBy>52211</cp:lastModifiedBy>
  <dcterms:modified xsi:type="dcterms:W3CDTF">2023-11-17T06:19:15Z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D2449014B453427BBE0B3F5FBBABB1E7_12</vt:lpwstr>
  </property>
</Properties>
</file>