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0"/>
        <w:jc w:val="left"/>
        <w:textAlignment w:val="auto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Style w:val="4"/>
          <w:rFonts w:hint="eastAsia"/>
        </w:rPr>
        <w:t>附件3</w:t>
      </w:r>
    </w:p>
    <w:p>
      <w:pPr>
        <w:pStyle w:val="6"/>
        <w:bidi w:val="0"/>
      </w:pPr>
      <w:r>
        <w:rPr>
          <w:rFonts w:hint="eastAsia"/>
        </w:rPr>
        <w:t>网络学院项目应收未收资金核对表</w:t>
      </w:r>
    </w:p>
    <w:tbl>
      <w:tblPr>
        <w:tblStyle w:val="2"/>
        <w:tblW w:w="5000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90"/>
        <w:gridCol w:w="1126"/>
        <w:gridCol w:w="506"/>
        <w:gridCol w:w="1614"/>
        <w:gridCol w:w="1050"/>
        <w:gridCol w:w="1200"/>
        <w:gridCol w:w="1330"/>
        <w:gridCol w:w="151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right"/>
            </w:pPr>
            <w:r>
              <w:rPr>
                <w:rFonts w:hint="eastAsia"/>
              </w:rPr>
              <w:t>单位：元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凭证日期</w:t>
            </w: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凭证编号</w:t>
            </w:r>
          </w:p>
        </w:tc>
        <w:tc>
          <w:tcPr>
            <w:tcW w:w="21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摘要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科目编号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对冲号</w:t>
            </w: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借款余额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来款单位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221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总计</w:t>
            </w: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21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12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2119" w:type="dxa"/>
            <w:gridSpan w:val="2"/>
            <w:tcBorders>
              <w:top w:val="nil"/>
              <w:left w:val="nil"/>
              <w:bottom w:val="single" w:color="000000" w:sz="4" w:space="0"/>
              <w:right w:val="single" w:color="333333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0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nil"/>
              <w:left w:val="nil"/>
              <w:bottom w:val="single" w:color="000000" w:sz="4" w:space="0"/>
              <w:right w:val="single" w:color="000000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rPr>
          <w:trHeight w:val="431" w:hRule="atLeast"/>
          <w:jc w:val="center"/>
        </w:trPr>
        <w:tc>
          <w:tcPr>
            <w:tcW w:w="1091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12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2119" w:type="dxa"/>
            <w:gridSpan w:val="2"/>
            <w:tcBorders>
              <w:top w:val="nil"/>
              <w:left w:val="nil"/>
              <w:bottom w:val="single" w:color="000000" w:sz="4" w:space="0"/>
              <w:right w:val="single" w:color="333333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0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nil"/>
              <w:left w:val="nil"/>
              <w:bottom w:val="single" w:color="000000" w:sz="4" w:space="0"/>
              <w:right w:val="single" w:color="000000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12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2119" w:type="dxa"/>
            <w:gridSpan w:val="2"/>
            <w:tcBorders>
              <w:top w:val="nil"/>
              <w:left w:val="nil"/>
              <w:bottom w:val="single" w:color="000000" w:sz="4" w:space="0"/>
              <w:right w:val="single" w:color="333333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0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nil"/>
              <w:left w:val="nil"/>
              <w:bottom w:val="single" w:color="000000" w:sz="4" w:space="0"/>
              <w:right w:val="single" w:color="000000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12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2119" w:type="dxa"/>
            <w:gridSpan w:val="2"/>
            <w:tcBorders>
              <w:top w:val="nil"/>
              <w:left w:val="nil"/>
              <w:bottom w:val="single" w:color="000000" w:sz="4" w:space="0"/>
              <w:right w:val="single" w:color="333333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0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nil"/>
              <w:left w:val="nil"/>
              <w:bottom w:val="single" w:color="000000" w:sz="4" w:space="0"/>
              <w:right w:val="single" w:color="000000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4336" w:type="dxa"/>
            <w:gridSpan w:val="4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2018年及以前年度余额</w:t>
            </w:r>
          </w:p>
        </w:tc>
        <w:tc>
          <w:tcPr>
            <w:tcW w:w="1050" w:type="dxa"/>
            <w:tcBorders>
              <w:top w:val="nil"/>
              <w:left w:val="nil"/>
              <w:bottom w:val="single" w:color="000000" w:sz="4" w:space="0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nil"/>
              <w:left w:val="nil"/>
              <w:bottom w:val="single" w:color="000000" w:sz="4" w:space="0"/>
              <w:right w:val="single" w:color="000000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4336" w:type="dxa"/>
            <w:gridSpan w:val="4"/>
            <w:tcBorders>
              <w:top w:val="single" w:color="000000" w:sz="4" w:space="0"/>
              <w:left w:val="single" w:color="000000" w:sz="8" w:space="0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2019年新增业务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single" w:color="000000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433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2019年收回业务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  <w:jc w:val="center"/>
            </w:pPr>
            <w:r>
              <w:rPr>
                <w:rFonts w:hint="eastAsia"/>
              </w:rPr>
              <w:t>单据（   ）张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rPr>
          <w:trHeight w:val="431" w:hRule="atLeast"/>
          <w:jc w:val="center"/>
        </w:trPr>
        <w:tc>
          <w:tcPr>
            <w:tcW w:w="1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  <w:jc w:val="center"/>
        </w:trPr>
        <w:tc>
          <w:tcPr>
            <w:tcW w:w="109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221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部门负责人：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复核：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制表人：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</w:p>
        </w:tc>
        <w:tc>
          <w:tcPr>
            <w:tcW w:w="15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7"/>
              <w:bidi w:val="0"/>
            </w:pPr>
            <w:r>
              <w:rPr>
                <w:rFonts w:hint="eastAsia"/>
              </w:rPr>
              <w:t>表报日期：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57346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制度正文 Char"/>
    <w:link w:val="5"/>
    <w:qFormat/>
    <w:uiPriority w:val="0"/>
    <w:rPr>
      <w:rFonts w:ascii="宋体" w:hAnsi="宋体" w:cs="Arial"/>
      <w:kern w:val="44"/>
      <w:sz w:val="28"/>
      <w:szCs w:val="28"/>
    </w:rPr>
  </w:style>
  <w:style w:type="paragraph" w:customStyle="1" w:styleId="5">
    <w:name w:val="制度正文"/>
    <w:basedOn w:val="1"/>
    <w:link w:val="4"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6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7">
    <w:name w:val="表格文字"/>
    <w:basedOn w:val="1"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2023-11-17T05:46:24Z</dcterms:created>
  <dc:creator>52211</dc:creator>
  <cp:lastModifiedBy>顺其自然</cp:lastModifiedBy>
  <dcterms:modified xsi:type="dcterms:W3CDTF">2023-11-17T05:46:41Z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2AADA95876CB4D5DAE13B7A2701ADF3E_12</vt:lpwstr>
  </property>
</Properties>
</file>